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C51" w:rsidRDefault="00027C51" w:rsidP="00B04794">
      <w:pPr>
        <w:pStyle w:val="SemEspaamento"/>
        <w:jc w:val="center"/>
        <w:rPr>
          <w:rFonts w:ascii="Times New Roman" w:hAnsi="Times New Roman" w:cs="Times New Roman"/>
          <w:b/>
          <w:sz w:val="32"/>
        </w:rPr>
      </w:pPr>
    </w:p>
    <w:p w:rsidR="00B04794" w:rsidRPr="00776A2B" w:rsidRDefault="005332F5" w:rsidP="00B04794">
      <w:pPr>
        <w:pStyle w:val="SemEspaamento"/>
        <w:jc w:val="center"/>
        <w:rPr>
          <w:rFonts w:ascii="Arial" w:hAnsi="Arial" w:cs="Arial"/>
          <w:b/>
          <w:sz w:val="32"/>
        </w:rPr>
      </w:pPr>
      <w:r w:rsidRPr="00776A2B">
        <w:rPr>
          <w:rFonts w:ascii="Arial" w:hAnsi="Arial" w:cs="Arial"/>
          <w:b/>
          <w:sz w:val="32"/>
        </w:rPr>
        <w:t xml:space="preserve">ESTUDO </w:t>
      </w:r>
      <w:r w:rsidR="000B638C" w:rsidRPr="00776A2B">
        <w:rPr>
          <w:rFonts w:ascii="Arial" w:hAnsi="Arial" w:cs="Arial"/>
          <w:b/>
          <w:sz w:val="32"/>
        </w:rPr>
        <w:t>DE VIABILIDADE TÉCNICA</w:t>
      </w:r>
      <w:r w:rsidRPr="00776A2B">
        <w:rPr>
          <w:rFonts w:ascii="Arial" w:hAnsi="Arial" w:cs="Arial"/>
          <w:b/>
          <w:sz w:val="32"/>
        </w:rPr>
        <w:t xml:space="preserve"> </w:t>
      </w:r>
      <w:r w:rsidR="000B638C" w:rsidRPr="00776A2B">
        <w:rPr>
          <w:rFonts w:ascii="Arial" w:hAnsi="Arial" w:cs="Arial"/>
          <w:b/>
          <w:sz w:val="32"/>
        </w:rPr>
        <w:t>E ECONÔMICA</w:t>
      </w:r>
    </w:p>
    <w:p w:rsidR="00027C51" w:rsidRPr="00776A2B" w:rsidRDefault="00027C51" w:rsidP="00B04794">
      <w:pPr>
        <w:pStyle w:val="SemEspaamento"/>
        <w:jc w:val="center"/>
        <w:rPr>
          <w:rFonts w:ascii="Arial" w:hAnsi="Arial" w:cs="Arial"/>
          <w:b/>
          <w:sz w:val="32"/>
        </w:rPr>
      </w:pPr>
    </w:p>
    <w:p w:rsidR="00BC6E15" w:rsidRPr="00776A2B" w:rsidRDefault="00BC6E15" w:rsidP="00BC6E15">
      <w:pPr>
        <w:pStyle w:val="Ttulo1"/>
        <w:numPr>
          <w:ilvl w:val="0"/>
          <w:numId w:val="3"/>
        </w:numPr>
        <w:shd w:val="clear" w:color="auto" w:fill="BFBFBF" w:themeFill="background1" w:themeFillShade="BF"/>
        <w:jc w:val="both"/>
        <w:rPr>
          <w:rFonts w:ascii="Arial" w:hAnsi="Arial" w:cs="Arial"/>
          <w:szCs w:val="24"/>
        </w:rPr>
      </w:pPr>
      <w:bookmarkStart w:id="0" w:name="_Toc503966887"/>
      <w:r w:rsidRPr="00776A2B">
        <w:rPr>
          <w:rFonts w:ascii="Arial" w:hAnsi="Arial" w:cs="Arial"/>
          <w:szCs w:val="24"/>
        </w:rPr>
        <w:t>APRESENTAÇÃO</w:t>
      </w:r>
      <w:bookmarkEnd w:id="0"/>
    </w:p>
    <w:p w:rsidR="00027C51" w:rsidRPr="00776A2B" w:rsidRDefault="00027C51" w:rsidP="00B04794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BA0485" w:rsidRPr="00776A2B" w:rsidRDefault="00BC6E15" w:rsidP="00B04794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76A2B">
        <w:rPr>
          <w:rFonts w:ascii="Arial" w:hAnsi="Arial" w:cs="Arial"/>
          <w:b/>
          <w:color w:val="000000" w:themeColor="text1"/>
          <w:sz w:val="24"/>
          <w:szCs w:val="24"/>
        </w:rPr>
        <w:t xml:space="preserve">Objeto: </w:t>
      </w:r>
      <w:r w:rsidR="000B638C" w:rsidRPr="00776A2B">
        <w:rPr>
          <w:rFonts w:ascii="Arial" w:hAnsi="Arial" w:cs="Arial"/>
          <w:color w:val="000000" w:themeColor="text1"/>
          <w:sz w:val="24"/>
          <w:szCs w:val="24"/>
        </w:rPr>
        <w:t>Pavimentação e Drenagem de Vias Urbanas no</w:t>
      </w:r>
      <w:r w:rsidR="00057A77">
        <w:rPr>
          <w:rFonts w:ascii="Arial" w:hAnsi="Arial" w:cs="Arial"/>
          <w:color w:val="000000" w:themeColor="text1"/>
          <w:sz w:val="24"/>
          <w:szCs w:val="24"/>
        </w:rPr>
        <w:t xml:space="preserve"> Bairro Sant</w:t>
      </w:r>
      <w:r w:rsidR="00192912">
        <w:rPr>
          <w:rFonts w:ascii="Arial" w:hAnsi="Arial" w:cs="Arial"/>
          <w:color w:val="000000" w:themeColor="text1"/>
          <w:sz w:val="24"/>
          <w:szCs w:val="24"/>
        </w:rPr>
        <w:t>a Edwiges, Caititus e Brasiliana</w:t>
      </w:r>
      <w:r w:rsidR="000B638C" w:rsidRPr="00776A2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57A77">
        <w:rPr>
          <w:rFonts w:ascii="Arial" w:hAnsi="Arial" w:cs="Arial"/>
          <w:color w:val="000000" w:themeColor="text1"/>
          <w:sz w:val="24"/>
          <w:szCs w:val="24"/>
        </w:rPr>
        <w:t xml:space="preserve">no </w:t>
      </w:r>
      <w:r w:rsidR="000B638C" w:rsidRPr="00776A2B">
        <w:rPr>
          <w:rFonts w:ascii="Arial" w:hAnsi="Arial" w:cs="Arial"/>
          <w:color w:val="000000" w:themeColor="text1"/>
          <w:sz w:val="24"/>
          <w:szCs w:val="24"/>
        </w:rPr>
        <w:t>Município de Arapiraca/AL</w:t>
      </w:r>
    </w:p>
    <w:p w:rsidR="00027C51" w:rsidRPr="00776A2B" w:rsidRDefault="00027C51" w:rsidP="00B04794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A0485" w:rsidRPr="00776A2B" w:rsidRDefault="00027C51" w:rsidP="00027C51">
      <w:pPr>
        <w:pStyle w:val="Ttulo1"/>
        <w:numPr>
          <w:ilvl w:val="0"/>
          <w:numId w:val="3"/>
        </w:numPr>
        <w:shd w:val="clear" w:color="auto" w:fill="BFBFBF" w:themeFill="background1" w:themeFillShade="BF"/>
        <w:spacing w:before="0" w:after="0"/>
        <w:jc w:val="both"/>
        <w:rPr>
          <w:rFonts w:ascii="Arial" w:hAnsi="Arial" w:cs="Arial"/>
          <w:szCs w:val="24"/>
        </w:rPr>
      </w:pPr>
      <w:bookmarkStart w:id="1" w:name="_Toc503966888"/>
      <w:r w:rsidRPr="00776A2B">
        <w:rPr>
          <w:rFonts w:ascii="Arial" w:hAnsi="Arial" w:cs="Arial"/>
          <w:szCs w:val="24"/>
        </w:rPr>
        <w:t xml:space="preserve">NECESSIDADE DA CONTRATAÇÃO </w:t>
      </w:r>
      <w:bookmarkEnd w:id="1"/>
    </w:p>
    <w:p w:rsidR="00B04794" w:rsidRPr="00776A2B" w:rsidRDefault="00B04794" w:rsidP="00B04794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</w:p>
    <w:p w:rsidR="00027C51" w:rsidRPr="00776A2B" w:rsidRDefault="00027C51" w:rsidP="00027C51">
      <w:pPr>
        <w:shd w:val="clear" w:color="auto" w:fill="FFFFFF" w:themeFill="background1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6A2B">
        <w:rPr>
          <w:rFonts w:ascii="Arial" w:hAnsi="Arial" w:cs="Arial"/>
          <w:sz w:val="24"/>
          <w:szCs w:val="24"/>
        </w:rPr>
        <w:t xml:space="preserve">O município de Arapiraca está localizado na região central do Estado de Alagoas, limitando-se a norte com os municípios de Coité do Nóia, Craíbas e Igaci, a sul com São Sebastião e Feira Grande, a leste com Limoeiro de Anadia e Junqueiro e a oeste com Lagoa da Canoa e Craíbas. A área municipal ocupa 366,03 km2 (1.32% de AL), inserida na </w:t>
      </w:r>
      <w:proofErr w:type="spellStart"/>
      <w:r w:rsidRPr="00776A2B">
        <w:rPr>
          <w:rFonts w:ascii="Arial" w:hAnsi="Arial" w:cs="Arial"/>
          <w:sz w:val="24"/>
          <w:szCs w:val="24"/>
        </w:rPr>
        <w:t>meso</w:t>
      </w:r>
      <w:proofErr w:type="spellEnd"/>
      <w:r w:rsidRPr="00776A2B">
        <w:rPr>
          <w:rFonts w:ascii="Arial" w:hAnsi="Arial" w:cs="Arial"/>
          <w:sz w:val="24"/>
          <w:szCs w:val="24"/>
        </w:rPr>
        <w:t xml:space="preserve">- região do Agreste Alagoano e na </w:t>
      </w:r>
      <w:proofErr w:type="spellStart"/>
      <w:r w:rsidRPr="00776A2B">
        <w:rPr>
          <w:rFonts w:ascii="Arial" w:hAnsi="Arial" w:cs="Arial"/>
          <w:sz w:val="24"/>
          <w:szCs w:val="24"/>
        </w:rPr>
        <w:t>micro-região</w:t>
      </w:r>
      <w:proofErr w:type="spellEnd"/>
      <w:r w:rsidRPr="00776A2B">
        <w:rPr>
          <w:rFonts w:ascii="Arial" w:hAnsi="Arial" w:cs="Arial"/>
          <w:sz w:val="24"/>
          <w:szCs w:val="24"/>
        </w:rPr>
        <w:t xml:space="preserve"> de Arapiraca, predominantemente na Folha Arapiraca (SC.24-X-D-V) na escala 1:100.000, editada pelo MINTER/SUDENE em 1973. </w:t>
      </w:r>
    </w:p>
    <w:p w:rsidR="00027C51" w:rsidRPr="00776A2B" w:rsidRDefault="00027C51" w:rsidP="00027C51">
      <w:pPr>
        <w:shd w:val="clear" w:color="auto" w:fill="FFFFFF" w:themeFill="background1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6A2B">
        <w:rPr>
          <w:rFonts w:ascii="Arial" w:hAnsi="Arial" w:cs="Arial"/>
          <w:sz w:val="24"/>
          <w:szCs w:val="24"/>
        </w:rPr>
        <w:t xml:space="preserve">A sede do município tem uma altitude aproximada de 264 m e coordenadas geográficas de 9°45’09’’ de latitude sul e 36°39’40’’ de longitude oeste. </w:t>
      </w:r>
    </w:p>
    <w:p w:rsidR="00027C51" w:rsidRPr="00776A2B" w:rsidRDefault="00027C51" w:rsidP="00027C51">
      <w:pPr>
        <w:shd w:val="clear" w:color="auto" w:fill="FFFFFF" w:themeFill="background1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6A2B">
        <w:rPr>
          <w:rFonts w:ascii="Arial" w:hAnsi="Arial" w:cs="Arial"/>
          <w:sz w:val="24"/>
          <w:szCs w:val="24"/>
        </w:rPr>
        <w:t>O acesso a partir de Maceió é feito através da rodovia pavimentada BR-316, BR-101 e AL-220, com percurso total em torno de 136 km</w:t>
      </w:r>
      <w:r w:rsidR="009A2F56" w:rsidRPr="00776A2B">
        <w:rPr>
          <w:rFonts w:ascii="Arial" w:hAnsi="Arial" w:cs="Arial"/>
          <w:sz w:val="24"/>
          <w:szCs w:val="24"/>
        </w:rPr>
        <w:t>.</w:t>
      </w:r>
    </w:p>
    <w:p w:rsidR="00B04794" w:rsidRPr="00776A2B" w:rsidRDefault="00B04794" w:rsidP="00B04794">
      <w:pPr>
        <w:shd w:val="clear" w:color="auto" w:fill="FFFFFF" w:themeFill="background1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6A2B">
        <w:rPr>
          <w:rFonts w:ascii="Arial" w:hAnsi="Arial" w:cs="Arial"/>
          <w:sz w:val="24"/>
          <w:szCs w:val="24"/>
        </w:rPr>
        <w:t xml:space="preserve">O desenvolvimento da cidade se deu principalmente nos anos de 1970, quando a cultura da produção de fumo, o antigamente conhecido </w:t>
      </w:r>
      <w:proofErr w:type="gramStart"/>
      <w:r w:rsidRPr="00776A2B">
        <w:rPr>
          <w:rFonts w:ascii="Arial" w:hAnsi="Arial" w:cs="Arial"/>
          <w:sz w:val="24"/>
          <w:szCs w:val="24"/>
        </w:rPr>
        <w:t>“ Ouro</w:t>
      </w:r>
      <w:proofErr w:type="gramEnd"/>
      <w:r w:rsidRPr="00776A2B">
        <w:rPr>
          <w:rFonts w:ascii="Arial" w:hAnsi="Arial" w:cs="Arial"/>
          <w:sz w:val="24"/>
          <w:szCs w:val="24"/>
        </w:rPr>
        <w:t xml:space="preserve"> Verde”, uma das principais atividades econômicos da época na região, elevou a cidade a categoria de município. Mas, Atualmente, a cidade conta com várias empresas de grande porte e inúmeras empresas de pequeno porte que dão grande impulso na economia local. Nota-se que a infraestrutura urbana do município em alguns locais está muito aquém da necessária para prover a comunidade de boa saúde, acesso adequado ao trabalho e conforto ambiental. O mesmo ocorre tanto na sede quanto nas áreas urbanas dos povoados do município. Neste aspecto, além de outro serviços, o município é carente de saneamento básico e pavimentação em algumas regiões.</w:t>
      </w:r>
    </w:p>
    <w:p w:rsidR="00E22CED" w:rsidRPr="00776A2B" w:rsidRDefault="00B04794" w:rsidP="00B0479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6A2B">
        <w:rPr>
          <w:rFonts w:ascii="Arial" w:hAnsi="Arial" w:cs="Arial"/>
          <w:sz w:val="24"/>
          <w:szCs w:val="24"/>
        </w:rPr>
        <w:t xml:space="preserve">O objetivo do projeto é promover ações para mitigação da problemática enfrentada pelos moradores. Além dos habitantes da localidade, o empreendimento </w:t>
      </w:r>
      <w:r w:rsidR="003B0DBD">
        <w:rPr>
          <w:rFonts w:ascii="Arial" w:hAnsi="Arial" w:cs="Arial"/>
          <w:sz w:val="24"/>
          <w:szCs w:val="24"/>
        </w:rPr>
        <w:lastRenderedPageBreak/>
        <w:t>beneficiará</w:t>
      </w:r>
      <w:r w:rsidRPr="00776A2B">
        <w:rPr>
          <w:rFonts w:ascii="Arial" w:hAnsi="Arial" w:cs="Arial"/>
          <w:sz w:val="24"/>
          <w:szCs w:val="24"/>
        </w:rPr>
        <w:t xml:space="preserve"> indiretamente a população municipal, através do incremento da atratividade na realização de negócios com as comunidades beneficiadas, desenvolvendo avanço social e econômico ao município.</w:t>
      </w:r>
    </w:p>
    <w:p w:rsidR="00027C51" w:rsidRPr="00776A2B" w:rsidRDefault="00027C51" w:rsidP="00B0479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C6E15" w:rsidRPr="00776A2B" w:rsidRDefault="00027C51" w:rsidP="00027C51">
      <w:pPr>
        <w:pStyle w:val="Ttulo1"/>
        <w:numPr>
          <w:ilvl w:val="0"/>
          <w:numId w:val="3"/>
        </w:numPr>
        <w:shd w:val="clear" w:color="auto" w:fill="BFBFBF" w:themeFill="background1" w:themeFillShade="BF"/>
        <w:spacing w:before="0" w:after="0"/>
        <w:jc w:val="both"/>
        <w:rPr>
          <w:rFonts w:ascii="Arial" w:hAnsi="Arial" w:cs="Arial"/>
          <w:szCs w:val="24"/>
        </w:rPr>
      </w:pPr>
      <w:bookmarkStart w:id="2" w:name="_Toc503966889"/>
      <w:r w:rsidRPr="00776A2B">
        <w:rPr>
          <w:rFonts w:ascii="Arial" w:hAnsi="Arial" w:cs="Arial"/>
          <w:szCs w:val="24"/>
        </w:rPr>
        <w:t xml:space="preserve">ÁREA REQUISITANTE </w:t>
      </w:r>
      <w:bookmarkEnd w:id="2"/>
    </w:p>
    <w:p w:rsidR="00027C51" w:rsidRPr="00776A2B" w:rsidRDefault="00027C51" w:rsidP="00BA0485">
      <w:pPr>
        <w:pStyle w:val="Pargrafoda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A0485" w:rsidRPr="00776A2B" w:rsidRDefault="00B052D0" w:rsidP="00BA0485">
      <w:pPr>
        <w:pStyle w:val="Pargrafoda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76A2B">
        <w:rPr>
          <w:rFonts w:ascii="Arial" w:hAnsi="Arial" w:cs="Arial"/>
          <w:sz w:val="24"/>
          <w:szCs w:val="24"/>
        </w:rPr>
        <w:t>Secretária Municipal de Infraestrutura</w:t>
      </w:r>
      <w:r w:rsidR="00BC6E15" w:rsidRPr="00776A2B">
        <w:rPr>
          <w:rFonts w:ascii="Arial" w:hAnsi="Arial" w:cs="Arial"/>
          <w:sz w:val="24"/>
          <w:szCs w:val="24"/>
        </w:rPr>
        <w:t xml:space="preserve">. </w:t>
      </w:r>
    </w:p>
    <w:p w:rsidR="00027C51" w:rsidRPr="00776A2B" w:rsidRDefault="00027C51" w:rsidP="00BA0485">
      <w:pPr>
        <w:pStyle w:val="Pargrafoda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C6E15" w:rsidRPr="00776A2B" w:rsidRDefault="006D0DD0" w:rsidP="00027C51">
      <w:pPr>
        <w:pStyle w:val="Ttulo1"/>
        <w:numPr>
          <w:ilvl w:val="0"/>
          <w:numId w:val="3"/>
        </w:numPr>
        <w:shd w:val="clear" w:color="auto" w:fill="BFBFBF" w:themeFill="background1" w:themeFillShade="BF"/>
        <w:spacing w:before="0" w:after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DESCRIÇÃO DOS REQUISITOS</w:t>
      </w:r>
    </w:p>
    <w:p w:rsidR="00E37CC1" w:rsidRPr="00776A2B" w:rsidRDefault="00E37CC1" w:rsidP="00E37CC1">
      <w:pPr>
        <w:pStyle w:val="NormalWeb"/>
        <w:shd w:val="clear" w:color="auto" w:fill="FFFFFF"/>
        <w:spacing w:before="0" w:beforeAutospacing="0" w:after="0" w:line="276" w:lineRule="auto"/>
        <w:ind w:firstLine="0"/>
        <w:textAlignment w:val="baseline"/>
        <w:rPr>
          <w:rFonts w:ascii="Arial" w:hAnsi="Arial" w:cs="Arial"/>
          <w:b/>
          <w:bCs/>
          <w:color w:val="000000"/>
          <w:lang w:eastAsia="ar-SA"/>
        </w:rPr>
      </w:pPr>
    </w:p>
    <w:p w:rsidR="00E37CC1" w:rsidRPr="00776A2B" w:rsidRDefault="00E37CC1" w:rsidP="00E37CC1">
      <w:pPr>
        <w:pStyle w:val="NormalWeb"/>
        <w:shd w:val="clear" w:color="auto" w:fill="FFFFFF"/>
        <w:spacing w:before="0" w:beforeAutospacing="0" w:after="0" w:line="276" w:lineRule="auto"/>
        <w:ind w:firstLine="708"/>
        <w:textAlignment w:val="baseline"/>
        <w:rPr>
          <w:rFonts w:ascii="Arial" w:hAnsi="Arial" w:cs="Arial"/>
          <w:color w:val="000000"/>
        </w:rPr>
      </w:pPr>
      <w:r w:rsidRPr="00776A2B">
        <w:rPr>
          <w:rFonts w:ascii="Arial" w:hAnsi="Arial" w:cs="Arial"/>
          <w:b/>
          <w:bCs/>
          <w:color w:val="000000"/>
          <w:lang w:eastAsia="ar-SA"/>
        </w:rPr>
        <w:t>A. São Requisitos da contratação</w:t>
      </w:r>
    </w:p>
    <w:p w:rsidR="00E37CC1" w:rsidRPr="00776A2B" w:rsidRDefault="00E37CC1" w:rsidP="00E37CC1">
      <w:pPr>
        <w:pStyle w:val="NormalWeb"/>
        <w:shd w:val="clear" w:color="auto" w:fill="FFFFFF"/>
        <w:spacing w:before="0" w:beforeAutospacing="0" w:after="0" w:line="276" w:lineRule="auto"/>
        <w:ind w:left="1068"/>
        <w:textAlignment w:val="baseline"/>
        <w:rPr>
          <w:rFonts w:ascii="Arial" w:hAnsi="Arial" w:cs="Arial"/>
          <w:color w:val="000000"/>
        </w:rPr>
      </w:pPr>
    </w:p>
    <w:p w:rsidR="00E37CC1" w:rsidRPr="00776A2B" w:rsidRDefault="00E37CC1" w:rsidP="00E37CC1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line="276" w:lineRule="auto"/>
        <w:textAlignment w:val="baseline"/>
        <w:rPr>
          <w:rStyle w:val="fontstyle01"/>
          <w:rFonts w:ascii="Arial" w:hAnsi="Arial" w:cs="Arial"/>
        </w:rPr>
      </w:pPr>
      <w:r w:rsidRPr="00776A2B">
        <w:rPr>
          <w:rStyle w:val="fontstyle01"/>
          <w:rFonts w:ascii="Arial" w:hAnsi="Arial" w:cs="Arial"/>
        </w:rPr>
        <w:t>Atendimento de todas leis, normas e instruções vigentes do órgão;</w:t>
      </w:r>
    </w:p>
    <w:p w:rsidR="00E37CC1" w:rsidRPr="00776A2B" w:rsidRDefault="00E37CC1" w:rsidP="00E37CC1">
      <w:pPr>
        <w:pStyle w:val="NormalWeb"/>
        <w:shd w:val="clear" w:color="auto" w:fill="FFFFFF"/>
        <w:spacing w:before="0" w:beforeAutospacing="0" w:after="0" w:line="276" w:lineRule="auto"/>
        <w:ind w:left="2136"/>
        <w:textAlignment w:val="baseline"/>
        <w:rPr>
          <w:rStyle w:val="fontstyle01"/>
          <w:rFonts w:ascii="Arial" w:hAnsi="Arial" w:cs="Arial"/>
        </w:rPr>
      </w:pPr>
    </w:p>
    <w:p w:rsidR="00E37CC1" w:rsidRPr="00776A2B" w:rsidRDefault="00E37CC1" w:rsidP="00E37CC1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line="276" w:lineRule="auto"/>
        <w:textAlignment w:val="baseline"/>
        <w:rPr>
          <w:rStyle w:val="fontstyle01"/>
          <w:rFonts w:ascii="Arial" w:hAnsi="Arial" w:cs="Arial"/>
        </w:rPr>
      </w:pPr>
      <w:r w:rsidRPr="00776A2B">
        <w:rPr>
          <w:rStyle w:val="fontstyle01"/>
          <w:rFonts w:ascii="Arial" w:hAnsi="Arial" w:cs="Arial"/>
        </w:rPr>
        <w:t>Levantar e quantificar todos os serviços necessários para garantir as boas condições dos locais determinados, conforto e segurança dos usuários, além da manutenção do bem público;</w:t>
      </w:r>
    </w:p>
    <w:p w:rsidR="00E37CC1" w:rsidRPr="00776A2B" w:rsidRDefault="00E37CC1" w:rsidP="00E37CC1">
      <w:pPr>
        <w:pStyle w:val="NormalWeb"/>
        <w:shd w:val="clear" w:color="auto" w:fill="FFFFFF"/>
        <w:spacing w:before="0" w:beforeAutospacing="0" w:after="0" w:line="276" w:lineRule="auto"/>
        <w:ind w:left="708"/>
        <w:textAlignment w:val="baseline"/>
        <w:rPr>
          <w:rStyle w:val="fontstyle01"/>
          <w:rFonts w:ascii="Arial" w:hAnsi="Arial" w:cs="Arial"/>
        </w:rPr>
      </w:pPr>
    </w:p>
    <w:p w:rsidR="00E37CC1" w:rsidRPr="00776A2B" w:rsidRDefault="00E37CC1" w:rsidP="00E37CC1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line="276" w:lineRule="auto"/>
        <w:textAlignment w:val="baseline"/>
        <w:rPr>
          <w:rStyle w:val="fontstyle01"/>
          <w:rFonts w:ascii="Arial" w:hAnsi="Arial" w:cs="Arial"/>
        </w:rPr>
      </w:pPr>
      <w:r w:rsidRPr="00776A2B">
        <w:rPr>
          <w:rStyle w:val="fontstyle01"/>
          <w:rFonts w:ascii="Arial" w:hAnsi="Arial" w:cs="Arial"/>
        </w:rPr>
        <w:t>Proceder com todas as etapas previstas no cronograma de atividades.</w:t>
      </w:r>
      <w:r w:rsidRPr="00776A2B">
        <w:rPr>
          <w:rFonts w:ascii="Arial" w:hAnsi="Arial" w:cs="Arial"/>
          <w:color w:val="000000"/>
        </w:rPr>
        <w:br/>
      </w:r>
      <w:r w:rsidRPr="00776A2B">
        <w:rPr>
          <w:rStyle w:val="fontstyle01"/>
          <w:rFonts w:ascii="Arial" w:hAnsi="Arial" w:cs="Arial"/>
        </w:rPr>
        <w:t>Atendimento do Controle de Qualidade dos serviços e demais orientações de controle tecnológico;</w:t>
      </w:r>
    </w:p>
    <w:p w:rsidR="00E37CC1" w:rsidRPr="00776A2B" w:rsidRDefault="00E37CC1" w:rsidP="00E37CC1">
      <w:pPr>
        <w:pStyle w:val="Standard"/>
        <w:widowControl w:val="0"/>
        <w:tabs>
          <w:tab w:val="left" w:pos="346"/>
        </w:tabs>
        <w:spacing w:line="276" w:lineRule="auto"/>
        <w:ind w:left="708" w:right="250"/>
        <w:jc w:val="both"/>
        <w:textAlignment w:val="auto"/>
        <w:rPr>
          <w:rFonts w:ascii="Arial" w:eastAsia="Arial, 'Arial Narrow'" w:hAnsi="Arial" w:cs="Arial"/>
          <w:bCs/>
          <w:color w:val="000000"/>
        </w:rPr>
      </w:pPr>
    </w:p>
    <w:p w:rsidR="00E37CC1" w:rsidRPr="00776A2B" w:rsidRDefault="00E37CC1" w:rsidP="00E37CC1">
      <w:pPr>
        <w:pStyle w:val="Standard"/>
        <w:widowControl w:val="0"/>
        <w:numPr>
          <w:ilvl w:val="0"/>
          <w:numId w:val="8"/>
        </w:numPr>
        <w:tabs>
          <w:tab w:val="left" w:pos="346"/>
        </w:tabs>
        <w:spacing w:line="276" w:lineRule="auto"/>
        <w:ind w:right="250"/>
        <w:jc w:val="both"/>
        <w:textAlignment w:val="auto"/>
        <w:rPr>
          <w:rFonts w:ascii="Arial" w:eastAsia="Arial, 'Arial Narrow'" w:hAnsi="Arial" w:cs="Arial"/>
          <w:bCs/>
          <w:color w:val="000000"/>
        </w:rPr>
      </w:pPr>
      <w:r w:rsidRPr="00776A2B">
        <w:rPr>
          <w:rFonts w:ascii="Arial" w:eastAsia="Arial, 'Arial Narrow'" w:hAnsi="Arial" w:cs="Arial"/>
          <w:bCs/>
          <w:color w:val="000000"/>
        </w:rPr>
        <w:t>A proposta de preço deverá conter obrigatoriamente a descrição do serviço, com todas as especificações mínimas exigidas;</w:t>
      </w:r>
    </w:p>
    <w:p w:rsidR="00E37CC1" w:rsidRPr="00776A2B" w:rsidRDefault="00E37CC1" w:rsidP="00E37CC1">
      <w:pPr>
        <w:pStyle w:val="Standard"/>
        <w:widowControl w:val="0"/>
        <w:tabs>
          <w:tab w:val="left" w:pos="346"/>
        </w:tabs>
        <w:spacing w:line="276" w:lineRule="auto"/>
        <w:ind w:left="708" w:right="249"/>
        <w:jc w:val="both"/>
        <w:textAlignment w:val="auto"/>
        <w:rPr>
          <w:rFonts w:ascii="Arial" w:eastAsia="Arial, 'Arial Narrow'" w:hAnsi="Arial" w:cs="Arial"/>
          <w:bCs/>
          <w:color w:val="000000"/>
        </w:rPr>
      </w:pPr>
    </w:p>
    <w:p w:rsidR="00E37CC1" w:rsidRPr="00776A2B" w:rsidRDefault="00E37CC1" w:rsidP="00E37CC1">
      <w:pPr>
        <w:pStyle w:val="Standard"/>
        <w:widowControl w:val="0"/>
        <w:numPr>
          <w:ilvl w:val="0"/>
          <w:numId w:val="8"/>
        </w:numPr>
        <w:tabs>
          <w:tab w:val="left" w:pos="346"/>
        </w:tabs>
        <w:spacing w:line="276" w:lineRule="auto"/>
        <w:ind w:right="249"/>
        <w:jc w:val="both"/>
        <w:textAlignment w:val="auto"/>
        <w:rPr>
          <w:rFonts w:ascii="Arial" w:eastAsia="Arial, 'Arial Narrow'" w:hAnsi="Arial" w:cs="Arial"/>
          <w:bCs/>
          <w:color w:val="000000"/>
        </w:rPr>
      </w:pPr>
      <w:r w:rsidRPr="00776A2B">
        <w:rPr>
          <w:rFonts w:ascii="Arial" w:eastAsia="Arial, 'Arial Narrow'" w:hAnsi="Arial" w:cs="Arial"/>
          <w:bCs/>
          <w:color w:val="000000"/>
        </w:rPr>
        <w:t>O critério de julgamento das propostas será o de menor preço global;</w:t>
      </w:r>
    </w:p>
    <w:p w:rsidR="00E37CC1" w:rsidRPr="00776A2B" w:rsidRDefault="00E37CC1" w:rsidP="00E37CC1">
      <w:pPr>
        <w:pStyle w:val="Standard"/>
        <w:widowControl w:val="0"/>
        <w:tabs>
          <w:tab w:val="left" w:pos="346"/>
        </w:tabs>
        <w:spacing w:line="276" w:lineRule="auto"/>
        <w:ind w:left="708" w:right="249"/>
        <w:jc w:val="both"/>
        <w:textAlignment w:val="auto"/>
        <w:rPr>
          <w:rFonts w:ascii="Arial" w:eastAsia="Arial, 'Arial Narrow'" w:hAnsi="Arial" w:cs="Arial"/>
          <w:bCs/>
          <w:color w:val="000000"/>
        </w:rPr>
      </w:pPr>
    </w:p>
    <w:p w:rsidR="006D0DD0" w:rsidRDefault="006D0DD0" w:rsidP="006D0DD0">
      <w:pPr>
        <w:pStyle w:val="Standard"/>
        <w:widowControl w:val="0"/>
        <w:numPr>
          <w:ilvl w:val="0"/>
          <w:numId w:val="8"/>
        </w:numPr>
        <w:tabs>
          <w:tab w:val="left" w:pos="346"/>
        </w:tabs>
        <w:spacing w:line="276" w:lineRule="auto"/>
        <w:ind w:right="249"/>
        <w:jc w:val="both"/>
        <w:textAlignment w:val="auto"/>
        <w:rPr>
          <w:rFonts w:ascii="Arial" w:eastAsia="Arial, 'Arial Narrow'" w:hAnsi="Arial" w:cs="Arial"/>
          <w:bCs/>
        </w:rPr>
      </w:pPr>
      <w:r>
        <w:rPr>
          <w:rFonts w:ascii="Arial" w:eastAsia="Arial, 'Arial Narrow'" w:hAnsi="Arial" w:cs="Arial"/>
          <w:bCs/>
        </w:rPr>
        <w:t>Prazo de execução: máximo de 10</w:t>
      </w:r>
      <w:r w:rsidR="00E37CC1" w:rsidRPr="00776A2B">
        <w:rPr>
          <w:rFonts w:ascii="Arial" w:eastAsia="Arial, 'Arial Narrow'" w:hAnsi="Arial" w:cs="Arial"/>
          <w:bCs/>
        </w:rPr>
        <w:t xml:space="preserve"> (</w:t>
      </w:r>
      <w:r>
        <w:rPr>
          <w:rFonts w:ascii="Arial" w:eastAsia="Arial, 'Arial Narrow'" w:hAnsi="Arial" w:cs="Arial"/>
          <w:bCs/>
        </w:rPr>
        <w:t>dez</w:t>
      </w:r>
      <w:r w:rsidR="00E37CC1" w:rsidRPr="00776A2B">
        <w:rPr>
          <w:rFonts w:ascii="Arial" w:eastAsia="Arial, 'Arial Narrow'" w:hAnsi="Arial" w:cs="Arial"/>
          <w:bCs/>
        </w:rPr>
        <w:t>) meses corridos a contar da data de emissão da ordem de serviços.</w:t>
      </w:r>
    </w:p>
    <w:p w:rsidR="006D0DD0" w:rsidRDefault="006D0DD0" w:rsidP="006D0DD0">
      <w:pPr>
        <w:pStyle w:val="Standard"/>
        <w:widowControl w:val="0"/>
        <w:tabs>
          <w:tab w:val="left" w:pos="346"/>
        </w:tabs>
        <w:spacing w:line="276" w:lineRule="auto"/>
        <w:ind w:right="249"/>
        <w:jc w:val="both"/>
        <w:textAlignment w:val="auto"/>
        <w:rPr>
          <w:rFonts w:ascii="Arial" w:eastAsia="Arial, 'Arial Narrow'" w:hAnsi="Arial" w:cs="Arial"/>
          <w:bCs/>
        </w:rPr>
      </w:pPr>
    </w:p>
    <w:p w:rsidR="006D0DD0" w:rsidRPr="006D0DD0" w:rsidRDefault="006D0DD0" w:rsidP="006D0DD0">
      <w:pPr>
        <w:pStyle w:val="Standard"/>
        <w:widowControl w:val="0"/>
        <w:numPr>
          <w:ilvl w:val="0"/>
          <w:numId w:val="8"/>
        </w:numPr>
        <w:tabs>
          <w:tab w:val="left" w:pos="346"/>
        </w:tabs>
        <w:spacing w:line="276" w:lineRule="auto"/>
        <w:ind w:right="249"/>
        <w:jc w:val="both"/>
        <w:textAlignment w:val="auto"/>
        <w:rPr>
          <w:rFonts w:ascii="Arial" w:eastAsia="Arial, 'Arial Narrow'" w:hAnsi="Arial" w:cs="Arial"/>
          <w:bCs/>
        </w:rPr>
      </w:pPr>
      <w:r>
        <w:rPr>
          <w:rFonts w:ascii="Arial" w:eastAsia="Arial, 'Arial Narrow'" w:hAnsi="Arial" w:cs="Arial"/>
          <w:bCs/>
        </w:rPr>
        <w:t>O Regime de Execução adotado será de empreitada por preço unitário.</w:t>
      </w:r>
    </w:p>
    <w:p w:rsidR="00E37CC1" w:rsidRPr="00776A2B" w:rsidRDefault="00E37CC1" w:rsidP="00E37CC1">
      <w:pPr>
        <w:pStyle w:val="Standard"/>
        <w:widowControl w:val="0"/>
        <w:tabs>
          <w:tab w:val="left" w:pos="346"/>
        </w:tabs>
        <w:spacing w:line="276" w:lineRule="auto"/>
        <w:ind w:right="249"/>
        <w:jc w:val="both"/>
        <w:textAlignment w:val="auto"/>
        <w:rPr>
          <w:rFonts w:ascii="Arial" w:eastAsiaTheme="minorHAnsi" w:hAnsi="Arial" w:cs="Arial"/>
          <w:kern w:val="0"/>
          <w:lang w:eastAsia="en-US"/>
        </w:rPr>
      </w:pPr>
    </w:p>
    <w:p w:rsidR="00BC6E15" w:rsidRPr="00776A2B" w:rsidRDefault="00027C51" w:rsidP="00E37CC1">
      <w:pPr>
        <w:pStyle w:val="Ttulo1"/>
        <w:numPr>
          <w:ilvl w:val="0"/>
          <w:numId w:val="13"/>
        </w:numPr>
        <w:shd w:val="clear" w:color="auto" w:fill="BFBFBF" w:themeFill="background1" w:themeFillShade="BF"/>
        <w:spacing w:before="0" w:after="0"/>
        <w:jc w:val="both"/>
        <w:rPr>
          <w:rFonts w:ascii="Arial" w:hAnsi="Arial" w:cs="Arial"/>
          <w:szCs w:val="24"/>
        </w:rPr>
      </w:pPr>
      <w:bookmarkStart w:id="3" w:name="_Toc503966895"/>
      <w:r w:rsidRPr="00776A2B">
        <w:rPr>
          <w:rFonts w:ascii="Arial" w:hAnsi="Arial" w:cs="Arial"/>
          <w:szCs w:val="24"/>
        </w:rPr>
        <w:t xml:space="preserve">DESCRIÇÃO DA SOLUÇÃO COMO UM TODO </w:t>
      </w:r>
      <w:bookmarkEnd w:id="3"/>
    </w:p>
    <w:p w:rsidR="00027C51" w:rsidRPr="00776A2B" w:rsidRDefault="00027C51" w:rsidP="00027C51">
      <w:pPr>
        <w:shd w:val="clear" w:color="auto" w:fill="FFFFFF" w:themeFill="background1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4" w:name="_Toc503966896"/>
    </w:p>
    <w:p w:rsidR="00027C51" w:rsidRPr="00776A2B" w:rsidRDefault="00027C51" w:rsidP="00027C51">
      <w:pPr>
        <w:shd w:val="clear" w:color="auto" w:fill="FFFFFF" w:themeFill="background1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6A2B">
        <w:rPr>
          <w:rFonts w:ascii="Arial" w:hAnsi="Arial" w:cs="Arial"/>
          <w:sz w:val="24"/>
          <w:szCs w:val="24"/>
        </w:rPr>
        <w:t xml:space="preserve">A pavimentação em paralelepípedo garante maior vida útil às vias, diminuindo a necessidade e manutenção com tanta frequência como </w:t>
      </w:r>
      <w:r w:rsidR="006D0DD0">
        <w:rPr>
          <w:rFonts w:ascii="Arial" w:hAnsi="Arial" w:cs="Arial"/>
          <w:sz w:val="24"/>
          <w:szCs w:val="24"/>
        </w:rPr>
        <w:t>o</w:t>
      </w:r>
      <w:r w:rsidRPr="00776A2B">
        <w:rPr>
          <w:rFonts w:ascii="Arial" w:hAnsi="Arial" w:cs="Arial"/>
          <w:sz w:val="24"/>
          <w:szCs w:val="24"/>
        </w:rPr>
        <w:t xml:space="preserve">corre </w:t>
      </w:r>
      <w:r w:rsidR="006D0DD0">
        <w:rPr>
          <w:rFonts w:ascii="Arial" w:hAnsi="Arial" w:cs="Arial"/>
          <w:sz w:val="24"/>
          <w:szCs w:val="24"/>
        </w:rPr>
        <w:t>n</w:t>
      </w:r>
      <w:r w:rsidRPr="00776A2B">
        <w:rPr>
          <w:rFonts w:ascii="Arial" w:hAnsi="Arial" w:cs="Arial"/>
          <w:sz w:val="24"/>
          <w:szCs w:val="24"/>
        </w:rPr>
        <w:t xml:space="preserve">a malha asfáltica, que sofre danos pelas </w:t>
      </w:r>
      <w:r w:rsidR="006D0DD0" w:rsidRPr="00776A2B">
        <w:rPr>
          <w:rFonts w:ascii="Arial" w:hAnsi="Arial" w:cs="Arial"/>
          <w:sz w:val="24"/>
          <w:szCs w:val="24"/>
        </w:rPr>
        <w:t>intempéries</w:t>
      </w:r>
      <w:r w:rsidRPr="00776A2B">
        <w:rPr>
          <w:rFonts w:ascii="Arial" w:hAnsi="Arial" w:cs="Arial"/>
          <w:sz w:val="24"/>
          <w:szCs w:val="24"/>
        </w:rPr>
        <w:t xml:space="preserve"> do tempo, o tráfego intenso e a circulação de veículos pesados.</w:t>
      </w:r>
      <w:bookmarkStart w:id="5" w:name="_GoBack"/>
      <w:bookmarkEnd w:id="5"/>
    </w:p>
    <w:p w:rsidR="00027C51" w:rsidRPr="00776A2B" w:rsidRDefault="00027C51" w:rsidP="00027C51">
      <w:pPr>
        <w:shd w:val="clear" w:color="auto" w:fill="FFFFFF" w:themeFill="background1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C6E15" w:rsidRPr="00776A2B" w:rsidRDefault="00027C51" w:rsidP="00E37CC1">
      <w:pPr>
        <w:pStyle w:val="Ttulo1"/>
        <w:numPr>
          <w:ilvl w:val="0"/>
          <w:numId w:val="13"/>
        </w:numPr>
        <w:shd w:val="clear" w:color="auto" w:fill="BFBFBF" w:themeFill="background1" w:themeFillShade="BF"/>
        <w:spacing w:before="0" w:after="0"/>
        <w:jc w:val="both"/>
        <w:rPr>
          <w:rFonts w:ascii="Arial" w:hAnsi="Arial" w:cs="Arial"/>
          <w:szCs w:val="24"/>
        </w:rPr>
      </w:pPr>
      <w:r w:rsidRPr="00776A2B">
        <w:rPr>
          <w:rFonts w:ascii="Arial" w:hAnsi="Arial" w:cs="Arial"/>
          <w:szCs w:val="24"/>
        </w:rPr>
        <w:lastRenderedPageBreak/>
        <w:t xml:space="preserve">JUSTIFICATIVA PARA O PARCELAMENTO OU NÃO DA SOLUÇÃO </w:t>
      </w:r>
      <w:bookmarkEnd w:id="4"/>
    </w:p>
    <w:p w:rsidR="00027C51" w:rsidRPr="00776A2B" w:rsidRDefault="00027C51" w:rsidP="00027C51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</w:p>
    <w:p w:rsidR="00027C51" w:rsidRPr="00776A2B" w:rsidRDefault="00027C51" w:rsidP="00027C51">
      <w:pPr>
        <w:shd w:val="clear" w:color="auto" w:fill="FFFFFF" w:themeFill="background1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6A2B">
        <w:rPr>
          <w:rFonts w:ascii="Arial" w:hAnsi="Arial" w:cs="Arial"/>
          <w:sz w:val="24"/>
          <w:szCs w:val="24"/>
        </w:rPr>
        <w:t>A regra a ser observada pela Administração nas licitações é a do parcelamento do objetivo, conforme disposto no 1º do art. 23 da Lei nº 8.666, de 1993, mas é imprescindível que o objetivo licitado não seja parcelado, por se tratar da pavimentação na mesma localidade, onde a divisão do objeto não é técnica e economicamente viável e acarretaria represente perda de economia de escala.</w:t>
      </w:r>
    </w:p>
    <w:p w:rsidR="00027C51" w:rsidRPr="00776A2B" w:rsidRDefault="00027C51" w:rsidP="00027C51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</w:p>
    <w:p w:rsidR="00BC6E15" w:rsidRPr="00776A2B" w:rsidRDefault="005332F5" w:rsidP="00E37CC1">
      <w:pPr>
        <w:pStyle w:val="Ttulo1"/>
        <w:numPr>
          <w:ilvl w:val="0"/>
          <w:numId w:val="13"/>
        </w:numPr>
        <w:shd w:val="clear" w:color="auto" w:fill="BFBFBF" w:themeFill="background1" w:themeFillShade="BF"/>
        <w:jc w:val="both"/>
        <w:rPr>
          <w:rFonts w:ascii="Arial" w:hAnsi="Arial" w:cs="Arial"/>
          <w:szCs w:val="24"/>
        </w:rPr>
      </w:pPr>
      <w:r w:rsidRPr="00776A2B">
        <w:rPr>
          <w:rFonts w:ascii="Arial" w:hAnsi="Arial" w:cs="Arial"/>
          <w:szCs w:val="24"/>
        </w:rPr>
        <w:t xml:space="preserve">Declaração de Viabilidade </w:t>
      </w:r>
    </w:p>
    <w:p w:rsidR="00B679C7" w:rsidRPr="00776A2B" w:rsidRDefault="00B679C7" w:rsidP="00B679C7">
      <w:pPr>
        <w:spacing w:after="0" w:line="360" w:lineRule="auto"/>
        <w:ind w:firstLine="357"/>
        <w:jc w:val="both"/>
        <w:rPr>
          <w:rStyle w:val="fontstyle01"/>
          <w:rFonts w:ascii="Arial" w:hAnsi="Arial" w:cs="Arial"/>
        </w:rPr>
      </w:pPr>
    </w:p>
    <w:p w:rsidR="00B679C7" w:rsidRPr="00776A2B" w:rsidRDefault="00B679C7" w:rsidP="00B679C7">
      <w:pPr>
        <w:spacing w:after="0" w:line="360" w:lineRule="auto"/>
        <w:ind w:firstLine="709"/>
        <w:jc w:val="both"/>
        <w:rPr>
          <w:rStyle w:val="fontstyle01"/>
          <w:rFonts w:ascii="Arial" w:hAnsi="Arial" w:cs="Arial"/>
          <w:color w:val="000000" w:themeColor="text1"/>
        </w:rPr>
      </w:pPr>
      <w:r w:rsidRPr="00776A2B">
        <w:rPr>
          <w:rStyle w:val="fontstyle01"/>
          <w:rFonts w:ascii="Arial" w:hAnsi="Arial" w:cs="Arial"/>
        </w:rPr>
        <w:t xml:space="preserve">Após a realização dos estudos preliminares, tomando como base experiências em contratações anteriores desta Autarquia, e realização de pesquisa de mercado, conforme todo o exposto e a necessidade de contratação dos serviços, opinamos pela viabilidade da contratação </w:t>
      </w:r>
      <w:r w:rsidRPr="00776A2B">
        <w:rPr>
          <w:rFonts w:ascii="Arial" w:hAnsi="Arial" w:cs="Arial"/>
          <w:sz w:val="24"/>
          <w:szCs w:val="24"/>
        </w:rPr>
        <w:t xml:space="preserve">de empresa especializada para realização de </w:t>
      </w:r>
      <w:r w:rsidRPr="00776A2B">
        <w:rPr>
          <w:rFonts w:ascii="Arial" w:hAnsi="Arial" w:cs="Arial"/>
          <w:b/>
          <w:sz w:val="24"/>
          <w:szCs w:val="24"/>
        </w:rPr>
        <w:t>obras de engenharia pertinentes</w:t>
      </w:r>
      <w:r w:rsidRPr="00776A2B">
        <w:rPr>
          <w:rFonts w:ascii="Arial" w:hAnsi="Arial" w:cs="Arial"/>
          <w:sz w:val="24"/>
          <w:szCs w:val="24"/>
        </w:rPr>
        <w:t xml:space="preserve"> à </w:t>
      </w:r>
      <w:r w:rsidR="000430E1" w:rsidRPr="00776A2B">
        <w:rPr>
          <w:rFonts w:ascii="Arial" w:hAnsi="Arial" w:cs="Arial"/>
          <w:color w:val="000000" w:themeColor="text1"/>
          <w:sz w:val="24"/>
          <w:szCs w:val="24"/>
        </w:rPr>
        <w:t>Pavimentação e Drenagem de Vias Urbanas no</w:t>
      </w:r>
      <w:r w:rsidR="000430E1">
        <w:rPr>
          <w:rFonts w:ascii="Arial" w:hAnsi="Arial" w:cs="Arial"/>
          <w:color w:val="000000" w:themeColor="text1"/>
          <w:sz w:val="24"/>
          <w:szCs w:val="24"/>
        </w:rPr>
        <w:t xml:space="preserve"> Bairro Santa Edwiges, Caititus e Brasiliano</w:t>
      </w:r>
      <w:r w:rsidR="000430E1" w:rsidRPr="00776A2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430E1">
        <w:rPr>
          <w:rFonts w:ascii="Arial" w:hAnsi="Arial" w:cs="Arial"/>
          <w:color w:val="000000" w:themeColor="text1"/>
          <w:sz w:val="24"/>
          <w:szCs w:val="24"/>
        </w:rPr>
        <w:t xml:space="preserve">no </w:t>
      </w:r>
      <w:r w:rsidR="000430E1" w:rsidRPr="00776A2B">
        <w:rPr>
          <w:rFonts w:ascii="Arial" w:hAnsi="Arial" w:cs="Arial"/>
          <w:color w:val="000000" w:themeColor="text1"/>
          <w:sz w:val="24"/>
          <w:szCs w:val="24"/>
        </w:rPr>
        <w:t>Município de Arapiraca/AL</w:t>
      </w:r>
      <w:r w:rsidRPr="00776A2B">
        <w:rPr>
          <w:rStyle w:val="fontstyle01"/>
          <w:rFonts w:ascii="Arial" w:hAnsi="Arial" w:cs="Arial"/>
        </w:rPr>
        <w:t xml:space="preserve">, de forma a modernizá-la e enquadrá-la às normas da ABNT e demais exigências legais em vigor nas esferas federal, estadual e municipal, em especial da Prefeitura Municipal de Arapiraca-AL. </w:t>
      </w:r>
    </w:p>
    <w:p w:rsidR="00B679C7" w:rsidRPr="00776A2B" w:rsidRDefault="00B679C7" w:rsidP="00B679C7">
      <w:pPr>
        <w:jc w:val="both"/>
        <w:rPr>
          <w:rStyle w:val="fontstyle01"/>
          <w:rFonts w:ascii="Arial" w:hAnsi="Arial" w:cs="Arial"/>
        </w:rPr>
      </w:pPr>
    </w:p>
    <w:p w:rsidR="00B679C7" w:rsidRPr="00776A2B" w:rsidRDefault="00B679C7" w:rsidP="00B679C7">
      <w:pPr>
        <w:jc w:val="right"/>
        <w:rPr>
          <w:rFonts w:ascii="Arial" w:hAnsi="Arial" w:cs="Arial"/>
          <w:sz w:val="24"/>
          <w:szCs w:val="24"/>
        </w:rPr>
      </w:pPr>
      <w:r w:rsidRPr="00776A2B">
        <w:rPr>
          <w:rFonts w:ascii="Arial" w:hAnsi="Arial" w:cs="Arial"/>
          <w:sz w:val="24"/>
          <w:szCs w:val="24"/>
        </w:rPr>
        <w:t>Arapiraca/AL, 07 de Abril de 2021</w:t>
      </w:r>
    </w:p>
    <w:p w:rsidR="00B679C7" w:rsidRPr="00776A2B" w:rsidRDefault="00B679C7" w:rsidP="00B679C7">
      <w:pPr>
        <w:spacing w:after="0"/>
        <w:jc w:val="center"/>
        <w:rPr>
          <w:rFonts w:ascii="Arial" w:hAnsi="Arial" w:cs="Arial"/>
        </w:rPr>
      </w:pPr>
    </w:p>
    <w:p w:rsidR="002E7C88" w:rsidRPr="00776A2B" w:rsidRDefault="002E7C88" w:rsidP="00B679C7">
      <w:pPr>
        <w:spacing w:after="0"/>
        <w:jc w:val="center"/>
        <w:rPr>
          <w:rFonts w:ascii="Arial" w:hAnsi="Arial" w:cs="Arial"/>
        </w:rPr>
      </w:pPr>
    </w:p>
    <w:p w:rsidR="002E7C88" w:rsidRPr="00776A2B" w:rsidRDefault="002E7C88" w:rsidP="00B679C7">
      <w:pPr>
        <w:spacing w:after="0"/>
        <w:jc w:val="center"/>
        <w:rPr>
          <w:rFonts w:ascii="Arial" w:hAnsi="Arial" w:cs="Arial"/>
        </w:rPr>
      </w:pPr>
    </w:p>
    <w:p w:rsidR="00B679C7" w:rsidRPr="00776A2B" w:rsidRDefault="00B679C7" w:rsidP="00B679C7">
      <w:pPr>
        <w:spacing w:after="0"/>
        <w:jc w:val="center"/>
        <w:rPr>
          <w:rFonts w:ascii="Arial" w:hAnsi="Arial" w:cs="Arial"/>
          <w:b/>
          <w:shd w:val="clear" w:color="auto" w:fill="FFFFFF"/>
        </w:rPr>
      </w:pPr>
    </w:p>
    <w:p w:rsidR="00B679C7" w:rsidRPr="00776A2B" w:rsidRDefault="00B679C7" w:rsidP="00B679C7">
      <w:pPr>
        <w:spacing w:after="0"/>
        <w:jc w:val="center"/>
        <w:rPr>
          <w:rFonts w:ascii="Arial" w:hAnsi="Arial" w:cs="Arial"/>
          <w:b/>
          <w:shd w:val="clear" w:color="auto" w:fill="FFFFFF"/>
        </w:rPr>
      </w:pPr>
      <w:r w:rsidRPr="00776A2B">
        <w:rPr>
          <w:rFonts w:ascii="Arial" w:hAnsi="Arial" w:cs="Arial"/>
          <w:b/>
          <w:shd w:val="clear" w:color="auto" w:fill="FFFFFF"/>
        </w:rPr>
        <w:t>Marcos Fred Almeida de Albuquerque</w:t>
      </w:r>
    </w:p>
    <w:p w:rsidR="00B679C7" w:rsidRPr="00776A2B" w:rsidRDefault="00B679C7" w:rsidP="00B679C7">
      <w:pPr>
        <w:spacing w:after="0"/>
        <w:jc w:val="center"/>
        <w:rPr>
          <w:rFonts w:ascii="Arial" w:hAnsi="Arial" w:cs="Arial"/>
          <w:b/>
          <w:shd w:val="clear" w:color="auto" w:fill="FFFFFF"/>
        </w:rPr>
      </w:pPr>
      <w:r w:rsidRPr="00776A2B">
        <w:rPr>
          <w:rFonts w:ascii="Arial" w:hAnsi="Arial" w:cs="Arial"/>
          <w:shd w:val="clear" w:color="auto" w:fill="FFFFFF"/>
        </w:rPr>
        <w:t>Engenheiro Civil</w:t>
      </w:r>
      <w:r w:rsidRPr="00776A2B">
        <w:rPr>
          <w:rFonts w:ascii="Arial" w:hAnsi="Arial" w:cs="Arial"/>
          <w:b/>
          <w:shd w:val="clear" w:color="auto" w:fill="FFFFFF"/>
        </w:rPr>
        <w:t xml:space="preserve"> - </w:t>
      </w:r>
      <w:r w:rsidRPr="00776A2B">
        <w:rPr>
          <w:rFonts w:ascii="Arial" w:hAnsi="Arial" w:cs="Arial"/>
          <w:shd w:val="clear" w:color="auto" w:fill="FFFFFF"/>
        </w:rPr>
        <w:t xml:space="preserve">CREA </w:t>
      </w:r>
      <w:r w:rsidR="005F4BA0" w:rsidRPr="00776A2B">
        <w:rPr>
          <w:rFonts w:ascii="Arial" w:hAnsi="Arial" w:cs="Arial"/>
          <w:shd w:val="clear" w:color="auto" w:fill="FFFFFF"/>
        </w:rPr>
        <w:t>021340051-9</w:t>
      </w:r>
      <w:r w:rsidRPr="00776A2B">
        <w:rPr>
          <w:rFonts w:ascii="Arial" w:hAnsi="Arial" w:cs="Arial"/>
          <w:shd w:val="clear" w:color="auto" w:fill="FFFFFF"/>
        </w:rPr>
        <w:t>/AL</w:t>
      </w:r>
    </w:p>
    <w:p w:rsidR="00027C51" w:rsidRPr="00776A2B" w:rsidRDefault="00027C51" w:rsidP="00B679C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027C51" w:rsidRPr="00776A2B" w:rsidSect="00C87366">
      <w:headerReference w:type="default" r:id="rId8"/>
      <w:footerReference w:type="default" r:id="rId9"/>
      <w:pgSz w:w="11906" w:h="16838"/>
      <w:pgMar w:top="962" w:right="851" w:bottom="851" w:left="1701" w:header="709" w:footer="737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BB1" w:rsidRDefault="00457BB1">
      <w:pPr>
        <w:spacing w:after="0" w:line="240" w:lineRule="auto"/>
      </w:pPr>
      <w:r>
        <w:separator/>
      </w:r>
    </w:p>
  </w:endnote>
  <w:endnote w:type="continuationSeparator" w:id="0">
    <w:p w:rsidR="00457BB1" w:rsidRDefault="00457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, 'Arial Narrow'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312" w:rsidRDefault="004E7312">
    <w:pPr>
      <w:pStyle w:val="Rodap"/>
    </w:pPr>
  </w:p>
  <w:p w:rsidR="004E7312" w:rsidRDefault="00586929">
    <w:pPr>
      <w:pStyle w:val="Rodap"/>
    </w:pP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" behindDoc="1" locked="0" layoutInCell="1" allowOverlap="1" wp14:anchorId="5E7DA61B" wp14:editId="155A4988">
              <wp:simplePos x="0" y="0"/>
              <wp:positionH relativeFrom="margin">
                <wp:posOffset>471170</wp:posOffset>
              </wp:positionH>
              <wp:positionV relativeFrom="paragraph">
                <wp:posOffset>93345</wp:posOffset>
              </wp:positionV>
              <wp:extent cx="4455160" cy="530225"/>
              <wp:effectExtent l="0" t="0" r="3175" b="3810"/>
              <wp:wrapSquare wrapText="bothSides"/>
              <wp:docPr id="5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54640" cy="52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E7312" w:rsidRDefault="00586929">
                          <w:pPr>
                            <w:pStyle w:val="Rodap"/>
                            <w:jc w:val="center"/>
                            <w:rPr>
                              <w:rFonts w:ascii="Arial" w:hAnsi="Arial" w:cs="Arial"/>
                              <w:b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5"/>
                              <w:szCs w:val="15"/>
                            </w:rPr>
                            <w:t>CENTRO ADMINISTRATIVO ANTÔNIO ROCHA</w:t>
                          </w:r>
                        </w:p>
                        <w:p w:rsidR="004E7312" w:rsidRDefault="00586929">
                          <w:pPr>
                            <w:pStyle w:val="Rodap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Rua Samaritana, nº 1.185 – Bairro Santa Edwiges – CEP 5</w:t>
                          </w:r>
                          <w:r w:rsidR="00924A1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7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.311-180</w:t>
                          </w:r>
                        </w:p>
                        <w:p w:rsidR="004E7312" w:rsidRDefault="00586929">
                          <w:pPr>
                            <w:pStyle w:val="Rodap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CNPJ nº 12.198.693/0001-58</w:t>
                          </w:r>
                        </w:p>
                        <w:p w:rsidR="004E7312" w:rsidRDefault="004E7312">
                          <w:pPr>
                            <w:pStyle w:val="Contedodoquadro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E7DA61B" id="_x0000_s1027" style="position:absolute;margin-left:37.1pt;margin-top:7.35pt;width:350.8pt;height:41.75pt;z-index:-503316478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" stroked="f" strokeweight=".26mm">
              <v:textbox>
                <w:txbxContent>
                  <w:p w:rsidR="004E7312" w:rsidRDefault="00586929">
                    <w:pPr>
                      <w:pStyle w:val="Rodap"/>
                      <w:jc w:val="center"/>
                      <w:rPr>
                        <w:rFonts w:ascii="Arial" w:hAnsi="Arial" w:cs="Arial"/>
                        <w:b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15"/>
                        <w:szCs w:val="15"/>
                      </w:rPr>
                      <w:t>CENTRO ADMINISTRATIVO ANTÔNIO ROCHA</w:t>
                    </w:r>
                  </w:p>
                  <w:p w:rsidR="004E7312" w:rsidRDefault="00586929">
                    <w:pPr>
                      <w:pStyle w:val="Rodap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Rua Samaritana, nº 1.185 – Bairro Santa Edwiges – CEP 5</w:t>
                    </w:r>
                    <w:r w:rsidR="00924A1A">
                      <w:rPr>
                        <w:rFonts w:ascii="Arial" w:hAnsi="Arial" w:cs="Arial"/>
                        <w:sz w:val="15"/>
                        <w:szCs w:val="15"/>
                      </w:rPr>
                      <w:t>7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.311-180</w:t>
                    </w:r>
                  </w:p>
                  <w:p w:rsidR="004E7312" w:rsidRDefault="00586929">
                    <w:pPr>
                      <w:pStyle w:val="Rodap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CNPJ nº 12.198.693/0001-58</w:t>
                    </w:r>
                  </w:p>
                  <w:p w:rsidR="004E7312" w:rsidRDefault="004E7312">
                    <w:pPr>
                      <w:pStyle w:val="Contedodoquadro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43C39337" wp14:editId="40F37049">
              <wp:simplePos x="0" y="0"/>
              <wp:positionH relativeFrom="column">
                <wp:posOffset>3811905</wp:posOffset>
              </wp:positionH>
              <wp:positionV relativeFrom="paragraph">
                <wp:posOffset>-15240</wp:posOffset>
              </wp:positionV>
              <wp:extent cx="4738370" cy="1104900"/>
              <wp:effectExtent l="978535" t="0" r="1060450" b="0"/>
              <wp:wrapNone/>
              <wp:docPr id="7" name="Retângul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7872800">
                        <a:off x="0" y="0"/>
                        <a:ext cx="4737600" cy="1104120"/>
                      </a:xfrm>
                      <a:prstGeom prst="rect">
                        <a:avLst/>
                      </a:prstGeom>
                      <a:solidFill>
                        <a:srgbClr val="26985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2320313B" id="Retângulo 10" o:spid="_x0000_s1026" style="position:absolute;margin-left:300.15pt;margin-top:-1.2pt;width:373.1pt;height:87pt;rotation:-4071096fd;z-index:-50331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" fillcolor="#26985a" stroked="f" strokeweight="1pt"/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5" behindDoc="1" locked="0" layoutInCell="1" allowOverlap="1" wp14:anchorId="5627690D" wp14:editId="40F5EAF8">
              <wp:simplePos x="0" y="0"/>
              <wp:positionH relativeFrom="margin">
                <wp:posOffset>2146300</wp:posOffset>
              </wp:positionH>
              <wp:positionV relativeFrom="paragraph">
                <wp:posOffset>376555</wp:posOffset>
              </wp:positionV>
              <wp:extent cx="6963410" cy="26035"/>
              <wp:effectExtent l="1640205" t="0" r="1630680" b="0"/>
              <wp:wrapNone/>
              <wp:docPr id="8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7874600">
                        <a:off x="0" y="0"/>
                        <a:ext cx="6962760" cy="25560"/>
                      </a:xfrm>
                      <a:prstGeom prst="rect">
                        <a:avLst/>
                      </a:prstGeom>
                      <a:solidFill>
                        <a:srgbClr val="2D2E8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1B00D28D" id="Retângulo 9" o:spid="_x0000_s1026" style="position:absolute;margin-left:169pt;margin-top:29.65pt;width:548.3pt;height:2.05pt;rotation:-4069130fd;z-index:-50331647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" fillcolor="#2d2e83" stroked="f" strokeweight="1pt">
              <w10:wrap anchorx="margin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8" behindDoc="1" locked="0" layoutInCell="1" allowOverlap="1" wp14:anchorId="3543FE5E" wp14:editId="0C822090">
              <wp:simplePos x="0" y="0"/>
              <wp:positionH relativeFrom="margin">
                <wp:posOffset>4445</wp:posOffset>
              </wp:positionH>
              <wp:positionV relativeFrom="paragraph">
                <wp:posOffset>1270</wp:posOffset>
              </wp:positionV>
              <wp:extent cx="5940425" cy="22225"/>
              <wp:effectExtent l="0" t="0" r="3810" b="0"/>
              <wp:wrapNone/>
              <wp:docPr id="9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39640" cy="21600"/>
                      </a:xfrm>
                      <a:prstGeom prst="rect">
                        <a:avLst/>
                      </a:prstGeom>
                      <a:solidFill>
                        <a:srgbClr val="FBBA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0FDDE378" id="Retângulo 3" o:spid="_x0000_s1026" style="position:absolute;margin-left:.35pt;margin-top:.1pt;width:467.75pt;height:1.75pt;z-index:-5033164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" fillcolor="#fbba00" stroked="f" strokeweight="1pt">
              <w10:wrap anchorx="margin"/>
            </v:rect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3" behindDoc="1" locked="0" layoutInCell="1" allowOverlap="1" wp14:anchorId="0C8B6707" wp14:editId="5AFC41B8">
          <wp:simplePos x="0" y="0"/>
          <wp:positionH relativeFrom="column">
            <wp:posOffset>1496695</wp:posOffset>
          </wp:positionH>
          <wp:positionV relativeFrom="paragraph">
            <wp:posOffset>85090</wp:posOffset>
          </wp:positionV>
          <wp:extent cx="135890" cy="135890"/>
          <wp:effectExtent l="0" t="0" r="0" b="0"/>
          <wp:wrapNone/>
          <wp:docPr id="10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890" cy="135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BB1" w:rsidRDefault="00457BB1">
      <w:pPr>
        <w:spacing w:after="0" w:line="240" w:lineRule="auto"/>
      </w:pPr>
      <w:r>
        <w:separator/>
      </w:r>
    </w:p>
  </w:footnote>
  <w:footnote w:type="continuationSeparator" w:id="0">
    <w:p w:rsidR="00457BB1" w:rsidRDefault="00457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312" w:rsidRDefault="00624D49">
    <w:pPr>
      <w:pStyle w:val="Cabealho"/>
      <w:tabs>
        <w:tab w:val="left" w:pos="4940"/>
      </w:tabs>
    </w:pP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9" behindDoc="1" locked="0" layoutInCell="1" allowOverlap="1" wp14:anchorId="02B2EB9A" wp14:editId="25051D82">
              <wp:simplePos x="0" y="0"/>
              <wp:positionH relativeFrom="margin">
                <wp:posOffset>2054951</wp:posOffset>
              </wp:positionH>
              <wp:positionV relativeFrom="paragraph">
                <wp:posOffset>72299</wp:posOffset>
              </wp:positionV>
              <wp:extent cx="3981318" cy="463550"/>
              <wp:effectExtent l="0" t="0" r="635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81318" cy="463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E7312" w:rsidRDefault="00C36537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  <w:r w:rsidRPr="00C36537">
                            <w:rPr>
                              <w:rFonts w:ascii="Arial" w:hAnsi="Arial" w:cs="Arial"/>
                              <w:b/>
                              <w:sz w:val="24"/>
                            </w:rPr>
                            <w:t>SECRETARIA MUNICIPAL DE INFRAESTRUTURA</w:t>
                          </w: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4E7312" w:rsidRDefault="004E7312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2B2EB9A" id="Caixa de Texto 2" o:spid="_x0000_s1026" style="position:absolute;margin-left:161.8pt;margin-top:5.7pt;width:313.5pt;height:36.5pt;z-index:-503316471;visibility:visible;mso-wrap-style:square;mso-width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" stroked="f" strokeweight=".26mm">
              <v:textbox>
                <w:txbxContent>
                  <w:p w:rsidR="004E7312" w:rsidRDefault="00C36537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  <w:r w:rsidRPr="00C36537">
                      <w:rPr>
                        <w:rFonts w:ascii="Arial" w:hAnsi="Arial" w:cs="Arial"/>
                        <w:b/>
                        <w:sz w:val="24"/>
                      </w:rPr>
                      <w:t>SECRETARIA MUNICIPAL DE INFRAESTRUTURA</w:t>
                    </w: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586929">
      <w:rPr>
        <w:noProof/>
        <w:lang w:eastAsia="pt-BR"/>
      </w:rPr>
      <mc:AlternateContent>
        <mc:Choice Requires="wps">
          <w:drawing>
            <wp:anchor distT="0" distB="0" distL="114300" distR="114300" simplePos="0" relativeHeight="7" behindDoc="1" locked="0" layoutInCell="1" allowOverlap="1" wp14:anchorId="5049BE4C" wp14:editId="381651B0">
              <wp:simplePos x="0" y="0"/>
              <wp:positionH relativeFrom="margin">
                <wp:align>right</wp:align>
              </wp:positionH>
              <wp:positionV relativeFrom="paragraph">
                <wp:posOffset>559435</wp:posOffset>
              </wp:positionV>
              <wp:extent cx="5940425" cy="22225"/>
              <wp:effectExtent l="0" t="0" r="3810" b="0"/>
              <wp:wrapNone/>
              <wp:docPr id="1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39640" cy="21600"/>
                      </a:xfrm>
                      <a:prstGeom prst="rect">
                        <a:avLst/>
                      </a:prstGeom>
                      <a:solidFill>
                        <a:srgbClr val="FBBA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24B8889D" id="Retângulo 4" o:spid="_x0000_s1026" style="position:absolute;margin-left:416.55pt;margin-top:44.05pt;width:467.75pt;height:1.75pt;z-index:-503316473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" fillcolor="#fbba00" stroked="f" strokeweight="1pt">
              <w10:wrap anchorx="margin"/>
            </v:rect>
          </w:pict>
        </mc:Fallback>
      </mc:AlternateContent>
    </w:r>
    <w:r w:rsidR="00586929">
      <w:rPr>
        <w:noProof/>
        <w:lang w:eastAsia="pt-BR"/>
      </w:rPr>
      <w:drawing>
        <wp:anchor distT="0" distB="0" distL="114300" distR="114300" simplePos="0" relativeHeight="6" behindDoc="1" locked="0" layoutInCell="1" allowOverlap="1" wp14:anchorId="4B488BE0" wp14:editId="392B0065">
          <wp:simplePos x="0" y="0"/>
          <wp:positionH relativeFrom="column">
            <wp:posOffset>66040</wp:posOffset>
          </wp:positionH>
          <wp:positionV relativeFrom="paragraph">
            <wp:posOffset>-116205</wp:posOffset>
          </wp:positionV>
          <wp:extent cx="1800225" cy="654050"/>
          <wp:effectExtent l="0" t="0" r="0" b="0"/>
          <wp:wrapNone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04" r="7457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654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86929">
      <w:rPr>
        <w:rFonts w:ascii="Arial" w:hAnsi="Arial" w:cs="Arial"/>
        <w:sz w:val="24"/>
        <w:szCs w:val="24"/>
        <w:lang w:eastAsia="pt-BR"/>
      </w:rPr>
      <w:t xml:space="preserve"> </w:t>
    </w:r>
    <w:r w:rsidR="00586929">
      <w:tab/>
    </w:r>
  </w:p>
  <w:p w:rsidR="004E7312" w:rsidRDefault="00586929">
    <w:pPr>
      <w:pStyle w:val="Cabealho"/>
      <w:tabs>
        <w:tab w:val="left" w:pos="1590"/>
      </w:tabs>
    </w:pPr>
    <w:r>
      <w:tab/>
    </w:r>
  </w:p>
  <w:p w:rsidR="004E7312" w:rsidRDefault="004E7312">
    <w:pPr>
      <w:pStyle w:val="Cabealho"/>
      <w:tabs>
        <w:tab w:val="left" w:pos="4940"/>
      </w:tabs>
    </w:pPr>
  </w:p>
  <w:p w:rsidR="004E7312" w:rsidRDefault="004E7312">
    <w:pPr>
      <w:pStyle w:val="Cabealho"/>
      <w:tabs>
        <w:tab w:val="left" w:pos="49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000D6"/>
    <w:multiLevelType w:val="hybridMultilevel"/>
    <w:tmpl w:val="0C00B5C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57E719B"/>
    <w:multiLevelType w:val="hybridMultilevel"/>
    <w:tmpl w:val="795A0F54"/>
    <w:lvl w:ilvl="0" w:tplc="CA8E3F02">
      <w:start w:val="1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A14206"/>
    <w:multiLevelType w:val="hybridMultilevel"/>
    <w:tmpl w:val="3FB805E2"/>
    <w:lvl w:ilvl="0" w:tplc="0416000F">
      <w:start w:val="1"/>
      <w:numFmt w:val="decimal"/>
      <w:lvlText w:val="%1."/>
      <w:lvlJc w:val="left"/>
      <w:pPr>
        <w:ind w:left="783" w:hanging="360"/>
      </w:pPr>
    </w:lvl>
    <w:lvl w:ilvl="1" w:tplc="04160019" w:tentative="1">
      <w:start w:val="1"/>
      <w:numFmt w:val="lowerLetter"/>
      <w:lvlText w:val="%2."/>
      <w:lvlJc w:val="left"/>
      <w:pPr>
        <w:ind w:left="1503" w:hanging="360"/>
      </w:pPr>
    </w:lvl>
    <w:lvl w:ilvl="2" w:tplc="0416001B" w:tentative="1">
      <w:start w:val="1"/>
      <w:numFmt w:val="lowerRoman"/>
      <w:lvlText w:val="%3."/>
      <w:lvlJc w:val="right"/>
      <w:pPr>
        <w:ind w:left="2223" w:hanging="180"/>
      </w:pPr>
    </w:lvl>
    <w:lvl w:ilvl="3" w:tplc="0416000F" w:tentative="1">
      <w:start w:val="1"/>
      <w:numFmt w:val="decimal"/>
      <w:lvlText w:val="%4."/>
      <w:lvlJc w:val="left"/>
      <w:pPr>
        <w:ind w:left="2943" w:hanging="360"/>
      </w:pPr>
    </w:lvl>
    <w:lvl w:ilvl="4" w:tplc="04160019" w:tentative="1">
      <w:start w:val="1"/>
      <w:numFmt w:val="lowerLetter"/>
      <w:lvlText w:val="%5."/>
      <w:lvlJc w:val="left"/>
      <w:pPr>
        <w:ind w:left="3663" w:hanging="360"/>
      </w:pPr>
    </w:lvl>
    <w:lvl w:ilvl="5" w:tplc="0416001B" w:tentative="1">
      <w:start w:val="1"/>
      <w:numFmt w:val="lowerRoman"/>
      <w:lvlText w:val="%6."/>
      <w:lvlJc w:val="right"/>
      <w:pPr>
        <w:ind w:left="4383" w:hanging="180"/>
      </w:pPr>
    </w:lvl>
    <w:lvl w:ilvl="6" w:tplc="0416000F" w:tentative="1">
      <w:start w:val="1"/>
      <w:numFmt w:val="decimal"/>
      <w:lvlText w:val="%7."/>
      <w:lvlJc w:val="left"/>
      <w:pPr>
        <w:ind w:left="5103" w:hanging="360"/>
      </w:pPr>
    </w:lvl>
    <w:lvl w:ilvl="7" w:tplc="04160019" w:tentative="1">
      <w:start w:val="1"/>
      <w:numFmt w:val="lowerLetter"/>
      <w:lvlText w:val="%8."/>
      <w:lvlJc w:val="left"/>
      <w:pPr>
        <w:ind w:left="5823" w:hanging="360"/>
      </w:pPr>
    </w:lvl>
    <w:lvl w:ilvl="8" w:tplc="0416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">
    <w:nsid w:val="16CC3406"/>
    <w:multiLevelType w:val="hybridMultilevel"/>
    <w:tmpl w:val="CA26905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9B30E23"/>
    <w:multiLevelType w:val="hybridMultilevel"/>
    <w:tmpl w:val="1E9223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628F0"/>
    <w:multiLevelType w:val="hybridMultilevel"/>
    <w:tmpl w:val="63A6467E"/>
    <w:lvl w:ilvl="0" w:tplc="506831F2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D4884"/>
    <w:multiLevelType w:val="hybridMultilevel"/>
    <w:tmpl w:val="CF408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0130A2"/>
    <w:multiLevelType w:val="hybridMultilevel"/>
    <w:tmpl w:val="48A8D50A"/>
    <w:lvl w:ilvl="0" w:tplc="0416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024F2A"/>
    <w:multiLevelType w:val="hybridMultilevel"/>
    <w:tmpl w:val="DB0AD0A2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BF2CBD"/>
    <w:multiLevelType w:val="hybridMultilevel"/>
    <w:tmpl w:val="15DE5EF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9D845C4"/>
    <w:multiLevelType w:val="hybridMultilevel"/>
    <w:tmpl w:val="B7B296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D9153D"/>
    <w:multiLevelType w:val="hybridMultilevel"/>
    <w:tmpl w:val="FBFA37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06423"/>
    <w:multiLevelType w:val="hybridMultilevel"/>
    <w:tmpl w:val="F1E45336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50700FB0"/>
    <w:multiLevelType w:val="hybridMultilevel"/>
    <w:tmpl w:val="FC76019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2" w:tplc="0416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12D6F15"/>
    <w:multiLevelType w:val="hybridMultilevel"/>
    <w:tmpl w:val="754E8D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9D4B92"/>
    <w:multiLevelType w:val="hybridMultilevel"/>
    <w:tmpl w:val="CEB8DD0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2057CDA"/>
    <w:multiLevelType w:val="hybridMultilevel"/>
    <w:tmpl w:val="DB4ED5CA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7DEE6BA1"/>
    <w:multiLevelType w:val="hybridMultilevel"/>
    <w:tmpl w:val="BCCC5928"/>
    <w:lvl w:ilvl="0" w:tplc="106A21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5"/>
  </w:num>
  <w:num w:numId="5">
    <w:abstractNumId w:val="17"/>
  </w:num>
  <w:num w:numId="6">
    <w:abstractNumId w:val="0"/>
  </w:num>
  <w:num w:numId="7">
    <w:abstractNumId w:val="1"/>
  </w:num>
  <w:num w:numId="8">
    <w:abstractNumId w:val="14"/>
  </w:num>
  <w:num w:numId="9">
    <w:abstractNumId w:val="8"/>
  </w:num>
  <w:num w:numId="10">
    <w:abstractNumId w:val="3"/>
  </w:num>
  <w:num w:numId="11">
    <w:abstractNumId w:val="16"/>
  </w:num>
  <w:num w:numId="12">
    <w:abstractNumId w:val="12"/>
  </w:num>
  <w:num w:numId="13">
    <w:abstractNumId w:val="5"/>
  </w:num>
  <w:num w:numId="14">
    <w:abstractNumId w:val="7"/>
  </w:num>
  <w:num w:numId="15">
    <w:abstractNumId w:val="10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312"/>
    <w:rsid w:val="0001222A"/>
    <w:rsid w:val="00015A31"/>
    <w:rsid w:val="00027C51"/>
    <w:rsid w:val="000313C3"/>
    <w:rsid w:val="000430E1"/>
    <w:rsid w:val="00057A77"/>
    <w:rsid w:val="00071E3A"/>
    <w:rsid w:val="00083AD3"/>
    <w:rsid w:val="00085360"/>
    <w:rsid w:val="000B638C"/>
    <w:rsid w:val="00111C5D"/>
    <w:rsid w:val="00132038"/>
    <w:rsid w:val="001408B8"/>
    <w:rsid w:val="00145DB3"/>
    <w:rsid w:val="00150F22"/>
    <w:rsid w:val="00167D95"/>
    <w:rsid w:val="00192912"/>
    <w:rsid w:val="001C2B8D"/>
    <w:rsid w:val="001D3F4D"/>
    <w:rsid w:val="00296422"/>
    <w:rsid w:val="002B1A0B"/>
    <w:rsid w:val="002E7C88"/>
    <w:rsid w:val="002F5C80"/>
    <w:rsid w:val="003112F2"/>
    <w:rsid w:val="003571CE"/>
    <w:rsid w:val="00391CD9"/>
    <w:rsid w:val="003A3EC9"/>
    <w:rsid w:val="003B0DBD"/>
    <w:rsid w:val="003E609D"/>
    <w:rsid w:val="0042540E"/>
    <w:rsid w:val="0045392C"/>
    <w:rsid w:val="00457BB1"/>
    <w:rsid w:val="004A0FD2"/>
    <w:rsid w:val="004A65AB"/>
    <w:rsid w:val="004A79DE"/>
    <w:rsid w:val="004B10F1"/>
    <w:rsid w:val="004D58B2"/>
    <w:rsid w:val="004E7312"/>
    <w:rsid w:val="004F4C04"/>
    <w:rsid w:val="00502717"/>
    <w:rsid w:val="00525AFC"/>
    <w:rsid w:val="005332F5"/>
    <w:rsid w:val="005469E3"/>
    <w:rsid w:val="00556321"/>
    <w:rsid w:val="0058083F"/>
    <w:rsid w:val="00586929"/>
    <w:rsid w:val="005B496D"/>
    <w:rsid w:val="005F4BA0"/>
    <w:rsid w:val="00600F0B"/>
    <w:rsid w:val="006034C8"/>
    <w:rsid w:val="006039D5"/>
    <w:rsid w:val="00624D49"/>
    <w:rsid w:val="00645264"/>
    <w:rsid w:val="00680115"/>
    <w:rsid w:val="006A35F6"/>
    <w:rsid w:val="006B59D1"/>
    <w:rsid w:val="006C1B75"/>
    <w:rsid w:val="006D0DD0"/>
    <w:rsid w:val="006E0812"/>
    <w:rsid w:val="006E56D9"/>
    <w:rsid w:val="00734D81"/>
    <w:rsid w:val="007508A9"/>
    <w:rsid w:val="00770697"/>
    <w:rsid w:val="0077281F"/>
    <w:rsid w:val="00776A2B"/>
    <w:rsid w:val="00782944"/>
    <w:rsid w:val="00790FB2"/>
    <w:rsid w:val="007A1218"/>
    <w:rsid w:val="007D50F0"/>
    <w:rsid w:val="007F6AE7"/>
    <w:rsid w:val="00801A37"/>
    <w:rsid w:val="008132C0"/>
    <w:rsid w:val="00824557"/>
    <w:rsid w:val="00884430"/>
    <w:rsid w:val="008A3EBD"/>
    <w:rsid w:val="008B1592"/>
    <w:rsid w:val="008B4DEA"/>
    <w:rsid w:val="00922286"/>
    <w:rsid w:val="00924A1A"/>
    <w:rsid w:val="00932FCB"/>
    <w:rsid w:val="00940E1A"/>
    <w:rsid w:val="00940E4F"/>
    <w:rsid w:val="00964280"/>
    <w:rsid w:val="009677B1"/>
    <w:rsid w:val="00972E19"/>
    <w:rsid w:val="0098790B"/>
    <w:rsid w:val="009973C9"/>
    <w:rsid w:val="009A2F56"/>
    <w:rsid w:val="009B0196"/>
    <w:rsid w:val="009E47ED"/>
    <w:rsid w:val="00A236A2"/>
    <w:rsid w:val="00A40779"/>
    <w:rsid w:val="00A45FB6"/>
    <w:rsid w:val="00AA5933"/>
    <w:rsid w:val="00AC283C"/>
    <w:rsid w:val="00B04794"/>
    <w:rsid w:val="00B052D0"/>
    <w:rsid w:val="00B31D99"/>
    <w:rsid w:val="00B33FF0"/>
    <w:rsid w:val="00B43E34"/>
    <w:rsid w:val="00B679C7"/>
    <w:rsid w:val="00B93FE5"/>
    <w:rsid w:val="00B97CE0"/>
    <w:rsid w:val="00BA0485"/>
    <w:rsid w:val="00BC6E15"/>
    <w:rsid w:val="00C001C0"/>
    <w:rsid w:val="00C009C7"/>
    <w:rsid w:val="00C36537"/>
    <w:rsid w:val="00C53EE1"/>
    <w:rsid w:val="00C63E4C"/>
    <w:rsid w:val="00C82487"/>
    <w:rsid w:val="00C87366"/>
    <w:rsid w:val="00CB3F97"/>
    <w:rsid w:val="00CC0380"/>
    <w:rsid w:val="00CF1087"/>
    <w:rsid w:val="00D058B7"/>
    <w:rsid w:val="00D11502"/>
    <w:rsid w:val="00D36F55"/>
    <w:rsid w:val="00D44079"/>
    <w:rsid w:val="00D87E4D"/>
    <w:rsid w:val="00D90FCA"/>
    <w:rsid w:val="00DA7FB0"/>
    <w:rsid w:val="00DC38D3"/>
    <w:rsid w:val="00E03DBA"/>
    <w:rsid w:val="00E2033B"/>
    <w:rsid w:val="00E22CED"/>
    <w:rsid w:val="00E37CC1"/>
    <w:rsid w:val="00E70A42"/>
    <w:rsid w:val="00E837FC"/>
    <w:rsid w:val="00E841EC"/>
    <w:rsid w:val="00F013D2"/>
    <w:rsid w:val="00F15244"/>
    <w:rsid w:val="00F66C60"/>
    <w:rsid w:val="00FC0B75"/>
    <w:rsid w:val="00FF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30FBB4-FDDE-4132-955F-B940DB29A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C6E15"/>
    <w:pPr>
      <w:keepNext/>
      <w:keepLines/>
      <w:spacing w:before="240" w:after="120" w:line="276" w:lineRule="auto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4445E3"/>
  </w:style>
  <w:style w:type="character" w:customStyle="1" w:styleId="RodapChar">
    <w:name w:val="Rodapé Char"/>
    <w:basedOn w:val="Fontepargpadro"/>
    <w:link w:val="Rodap"/>
    <w:uiPriority w:val="99"/>
    <w:qFormat/>
    <w:rsid w:val="004445E3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5760A9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qFormat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5760A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  <w:style w:type="paragraph" w:customStyle="1" w:styleId="western">
    <w:name w:val="western"/>
    <w:basedOn w:val="Normal"/>
    <w:rsid w:val="005027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m6224323595084648008msolistparagraph">
    <w:name w:val="x_m_6224323595084648008msolistparagraph"/>
    <w:basedOn w:val="Normal"/>
    <w:rsid w:val="00DA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msonormal">
    <w:name w:val="x_msonormal"/>
    <w:basedOn w:val="Normal"/>
    <w:rsid w:val="00DA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B43E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4D58B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D58B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D58B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D58B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D58B2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4D58B2"/>
  </w:style>
  <w:style w:type="character" w:customStyle="1" w:styleId="Ttulo1Char">
    <w:name w:val="Título 1 Char"/>
    <w:basedOn w:val="Fontepargpadro"/>
    <w:link w:val="Ttulo1"/>
    <w:uiPriority w:val="9"/>
    <w:rsid w:val="00BC6E15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PargrafodaLista">
    <w:name w:val="List Paragraph"/>
    <w:basedOn w:val="Normal"/>
    <w:uiPriority w:val="34"/>
    <w:qFormat/>
    <w:rsid w:val="00BC6E15"/>
    <w:pPr>
      <w:spacing w:after="200" w:line="276" w:lineRule="auto"/>
      <w:ind w:left="720"/>
      <w:contextualSpacing/>
    </w:pPr>
  </w:style>
  <w:style w:type="paragraph" w:styleId="SemEspaamento">
    <w:name w:val="No Spacing"/>
    <w:uiPriority w:val="1"/>
    <w:qFormat/>
    <w:rsid w:val="00BC6E15"/>
  </w:style>
  <w:style w:type="paragraph" w:styleId="Citao">
    <w:name w:val="Quote"/>
    <w:basedOn w:val="Normal"/>
    <w:next w:val="Normal"/>
    <w:link w:val="CitaoChar"/>
    <w:uiPriority w:val="29"/>
    <w:qFormat/>
    <w:rsid w:val="003571CE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3571CE"/>
    <w:rPr>
      <w:i/>
      <w:iCs/>
      <w:color w:val="000000" w:themeColor="text1"/>
    </w:rPr>
  </w:style>
  <w:style w:type="paragraph" w:styleId="NormalWeb">
    <w:name w:val="Normal (Web)"/>
    <w:basedOn w:val="Normal"/>
    <w:uiPriority w:val="99"/>
    <w:unhideWhenUsed/>
    <w:rsid w:val="003112F2"/>
    <w:pPr>
      <w:spacing w:before="100" w:beforeAutospacing="1" w:after="142" w:line="312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tandard">
    <w:name w:val="Standard"/>
    <w:rsid w:val="00E37CC1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fontstyle01">
    <w:name w:val="fontstyle01"/>
    <w:rsid w:val="00E37CC1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extopr-formatado">
    <w:name w:val="Texto pré-formatado"/>
    <w:basedOn w:val="Standard"/>
    <w:rsid w:val="00E37CC1"/>
    <w:pPr>
      <w:widowControl w:val="0"/>
      <w:textAlignment w:val="auto"/>
    </w:pPr>
    <w:rPr>
      <w:rFonts w:ascii="Courier New" w:eastAsia="Courier New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3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4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3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65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3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45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C4F52-06F9-41D0-A158-9C87D8E56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711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Thais da Silva</dc:creator>
  <cp:lastModifiedBy>MARCOS FRED</cp:lastModifiedBy>
  <cp:revision>21</cp:revision>
  <cp:lastPrinted>2021-03-04T20:14:00Z</cp:lastPrinted>
  <dcterms:created xsi:type="dcterms:W3CDTF">2021-03-04T20:01:00Z</dcterms:created>
  <dcterms:modified xsi:type="dcterms:W3CDTF">2021-08-23T18:38:00Z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8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